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Theme="majorBidi" w:hAnsiTheme="majorBidi" w:cstheme="majorBidi"/>
          <w:b/>
          <w:bCs/>
          <w:sz w:val="40"/>
          <w:szCs w:val="40"/>
        </w:rPr>
        <w:id w:val="-524017550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2EB7FDC1" w14:textId="77777777" w:rsidR="000A1002" w:rsidRPr="000A1002" w:rsidRDefault="000A1002" w:rsidP="003667B4">
          <w:pPr>
            <w:jc w:val="center"/>
            <w:rPr>
              <w:rFonts w:asciiTheme="majorBidi" w:hAnsiTheme="majorBidi" w:cstheme="majorBidi"/>
              <w:b/>
              <w:bCs/>
              <w:sz w:val="14"/>
              <w:szCs w:val="14"/>
              <w:lang w:bidi="ar-EG"/>
            </w:rPr>
          </w:pPr>
        </w:p>
        <w:p w14:paraId="3257883C" w14:textId="79C3B3B5" w:rsidR="00EC139C" w:rsidRDefault="003667B4" w:rsidP="003667B4">
          <w:pPr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0A1002">
            <w:rPr>
              <w:rFonts w:asciiTheme="majorBidi" w:hAnsiTheme="majorBidi" w:cstheme="majorBidi"/>
              <w:b/>
              <w:bCs/>
              <w:sz w:val="40"/>
              <w:szCs w:val="40"/>
            </w:rPr>
            <w:t>Curriculum Vitae</w:t>
          </w:r>
        </w:p>
      </w:sdtContent>
    </w:sdt>
    <w:p w14:paraId="4E86F1A7" w14:textId="77777777" w:rsidR="000A1002" w:rsidRDefault="00302F30" w:rsidP="004D3E55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D3E55">
        <w:rPr>
          <w:rFonts w:asciiTheme="majorBidi" w:hAnsiTheme="majorBidi" w:cstheme="majorBidi"/>
          <w:b/>
          <w:bCs/>
          <w:sz w:val="24"/>
          <w:szCs w:val="24"/>
          <w:u w:val="single"/>
        </w:rPr>
        <w:softHyphen/>
      </w:r>
    </w:p>
    <w:p w14:paraId="1B658AC3" w14:textId="21A57512" w:rsidR="004D3E55" w:rsidRPr="00F677CD" w:rsidRDefault="00515C66" w:rsidP="004D3E5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5BF46D9" wp14:editId="0ADC481F">
            <wp:simplePos x="0" y="0"/>
            <wp:positionH relativeFrom="margin">
              <wp:posOffset>5135245</wp:posOffset>
            </wp:positionH>
            <wp:positionV relativeFrom="paragraph">
              <wp:posOffset>48895</wp:posOffset>
            </wp:positionV>
            <wp:extent cx="1315085" cy="20764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b767d6ed6ac62244c0fab3a02760e4a.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3A3"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P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ersonal</w:t>
      </w:r>
      <w:r w:rsidR="009C03A3" w:rsidRPr="00F677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r w:rsidR="009C03A3"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D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ata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63122E2D" w14:textId="0E2172CD" w:rsidR="009C03A3" w:rsidRPr="00F677CD" w:rsidRDefault="009C03A3" w:rsidP="004D3E55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Name:</w:t>
      </w:r>
      <w:r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1415F3" w:rsidRPr="00F677CD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C95C36" w:rsidRPr="00F677CD">
        <w:rPr>
          <w:rFonts w:asciiTheme="majorBidi" w:hAnsiTheme="majorBidi" w:cstheme="majorBidi"/>
          <w:sz w:val="28"/>
          <w:szCs w:val="28"/>
        </w:rPr>
        <w:t>Eman Ahmed Fouad</w:t>
      </w:r>
      <w:r w:rsidR="00DE4794" w:rsidRPr="00F677CD">
        <w:rPr>
          <w:rFonts w:asciiTheme="majorBidi" w:hAnsiTheme="majorBidi" w:cstheme="majorBidi"/>
          <w:sz w:val="28"/>
          <w:szCs w:val="28"/>
        </w:rPr>
        <w:t xml:space="preserve"> Khalil </w:t>
      </w:r>
      <w:proofErr w:type="spellStart"/>
      <w:r w:rsidR="00DE4794" w:rsidRPr="00F677CD">
        <w:rPr>
          <w:rFonts w:asciiTheme="majorBidi" w:hAnsiTheme="majorBidi" w:cstheme="majorBidi"/>
          <w:sz w:val="28"/>
          <w:szCs w:val="28"/>
        </w:rPr>
        <w:t>Keshk</w:t>
      </w:r>
      <w:proofErr w:type="spellEnd"/>
      <w:r w:rsidR="00515C66" w:rsidRPr="00F677CD">
        <w:rPr>
          <w:rFonts w:asciiTheme="majorBidi" w:hAnsiTheme="majorBidi" w:cstheme="majorBidi"/>
          <w:sz w:val="28"/>
          <w:szCs w:val="28"/>
        </w:rPr>
        <w:t>.</w:t>
      </w:r>
      <w:r w:rsidR="00034A42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515C66" w:rsidRPr="00F677CD">
        <w:rPr>
          <w:rFonts w:asciiTheme="majorBidi" w:hAnsiTheme="majorBidi" w:cstheme="majorBidi"/>
          <w:sz w:val="28"/>
          <w:szCs w:val="28"/>
        </w:rPr>
        <w:t xml:space="preserve">                                     </w:t>
      </w:r>
    </w:p>
    <w:p w14:paraId="4B826005" w14:textId="62C1E5EB" w:rsidR="009C03A3" w:rsidRPr="00F677CD" w:rsidRDefault="009C03A3" w:rsidP="004D3E55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Date of birth:</w:t>
      </w:r>
      <w:r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1415F3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4D3E55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1415F3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4D3E55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C95C36" w:rsidRPr="00F677CD">
        <w:rPr>
          <w:rFonts w:asciiTheme="majorBidi" w:hAnsiTheme="majorBidi" w:cstheme="majorBidi"/>
          <w:sz w:val="28"/>
          <w:szCs w:val="28"/>
        </w:rPr>
        <w:t>8 June 19</w:t>
      </w:r>
      <w:r w:rsidR="00515C66" w:rsidRPr="00F677CD">
        <w:rPr>
          <w:rFonts w:asciiTheme="majorBidi" w:hAnsiTheme="majorBidi" w:cstheme="majorBidi"/>
          <w:sz w:val="28"/>
          <w:szCs w:val="28"/>
        </w:rPr>
        <w:t>6</w:t>
      </w:r>
      <w:r w:rsidR="009D062E" w:rsidRPr="00F677CD">
        <w:rPr>
          <w:rFonts w:asciiTheme="majorBidi" w:hAnsiTheme="majorBidi" w:cstheme="majorBidi"/>
          <w:sz w:val="28"/>
          <w:szCs w:val="28"/>
        </w:rPr>
        <w:t>3</w:t>
      </w:r>
      <w:r w:rsidR="002A5414" w:rsidRPr="00F677CD">
        <w:rPr>
          <w:rFonts w:asciiTheme="majorBidi" w:hAnsiTheme="majorBidi" w:cstheme="majorBidi"/>
          <w:sz w:val="28"/>
          <w:szCs w:val="28"/>
          <w:rtl/>
        </w:rPr>
        <w:t>.</w:t>
      </w:r>
    </w:p>
    <w:p w14:paraId="63AA7A54" w14:textId="6089874D" w:rsidR="009C03A3" w:rsidRPr="00F677CD" w:rsidRDefault="009C03A3" w:rsidP="004D3E55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Place of birth:</w:t>
      </w:r>
      <w:r w:rsidR="002A5414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5F3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95C36" w:rsidRPr="00F677CD">
        <w:rPr>
          <w:rFonts w:asciiTheme="majorBidi" w:hAnsiTheme="majorBidi" w:cstheme="majorBidi"/>
          <w:sz w:val="28"/>
          <w:szCs w:val="28"/>
        </w:rPr>
        <w:t>Portsaid</w:t>
      </w:r>
      <w:proofErr w:type="spellEnd"/>
      <w:r w:rsidR="00D74FFB" w:rsidRPr="00F677CD">
        <w:rPr>
          <w:rFonts w:asciiTheme="majorBidi" w:hAnsiTheme="majorBidi" w:cstheme="majorBidi"/>
          <w:sz w:val="28"/>
          <w:szCs w:val="28"/>
        </w:rPr>
        <w:t>,</w:t>
      </w:r>
      <w:r w:rsidR="002A5414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D74FFB" w:rsidRPr="00F677CD">
        <w:rPr>
          <w:rFonts w:asciiTheme="majorBidi" w:hAnsiTheme="majorBidi" w:cstheme="majorBidi"/>
          <w:sz w:val="28"/>
          <w:szCs w:val="28"/>
        </w:rPr>
        <w:t>Egypt</w:t>
      </w:r>
      <w:r w:rsidR="00D74FFB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14:paraId="1E23D28B" w14:textId="1F153699" w:rsidR="009C03A3" w:rsidRPr="00F677CD" w:rsidRDefault="001B5918" w:rsidP="004D3E55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Nationality:</w:t>
      </w:r>
      <w:r w:rsidR="002A5414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415F3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A5414" w:rsidRPr="00F677CD">
        <w:rPr>
          <w:rFonts w:asciiTheme="majorBidi" w:hAnsiTheme="majorBidi" w:cstheme="majorBidi"/>
          <w:sz w:val="28"/>
          <w:szCs w:val="28"/>
        </w:rPr>
        <w:t>Egyptian</w:t>
      </w:r>
      <w:r w:rsidR="002A5414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</w:p>
    <w:p w14:paraId="11F9E15F" w14:textId="615A5663" w:rsidR="00D00315" w:rsidRPr="00F677CD" w:rsidRDefault="009C03A3" w:rsidP="00171F39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Address:</w:t>
      </w:r>
      <w:r w:rsidR="00D43A4A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C95C36" w:rsidRPr="00F677CD">
        <w:rPr>
          <w:rFonts w:asciiTheme="majorBidi" w:hAnsiTheme="majorBidi" w:cstheme="majorBidi"/>
          <w:sz w:val="28"/>
          <w:szCs w:val="28"/>
        </w:rPr>
        <w:t xml:space="preserve">            </w:t>
      </w:r>
      <w:r w:rsidR="009D062E" w:rsidRPr="00F677CD">
        <w:rPr>
          <w:rFonts w:asciiTheme="majorBidi" w:hAnsiTheme="majorBidi" w:cstheme="majorBidi"/>
          <w:sz w:val="28"/>
          <w:szCs w:val="28"/>
        </w:rPr>
        <w:t>38 Borg Mena</w:t>
      </w:r>
      <w:r w:rsidR="00C95C36" w:rsidRPr="00F677CD">
        <w:rPr>
          <w:rFonts w:asciiTheme="majorBidi" w:hAnsiTheme="majorBidi" w:cstheme="majorBidi"/>
          <w:sz w:val="28"/>
          <w:szCs w:val="28"/>
        </w:rPr>
        <w:t xml:space="preserve"> –</w:t>
      </w:r>
      <w:proofErr w:type="spellStart"/>
      <w:r w:rsidR="009D062E" w:rsidRPr="00F677CD">
        <w:rPr>
          <w:rFonts w:asciiTheme="majorBidi" w:hAnsiTheme="majorBidi" w:cstheme="majorBidi"/>
          <w:sz w:val="28"/>
          <w:szCs w:val="28"/>
        </w:rPr>
        <w:t>Elmahrosa</w:t>
      </w:r>
      <w:proofErr w:type="spellEnd"/>
      <w:r w:rsidR="009D062E" w:rsidRPr="00F677CD">
        <w:rPr>
          <w:rFonts w:asciiTheme="majorBidi" w:hAnsiTheme="majorBidi" w:cstheme="majorBidi"/>
          <w:sz w:val="28"/>
          <w:szCs w:val="28"/>
        </w:rPr>
        <w:t>-</w:t>
      </w:r>
      <w:r w:rsidR="00C95C36" w:rsidRPr="00F677CD">
        <w:rPr>
          <w:rFonts w:asciiTheme="majorBidi" w:hAnsiTheme="majorBidi" w:cstheme="majorBidi"/>
          <w:sz w:val="28"/>
          <w:szCs w:val="28"/>
        </w:rPr>
        <w:t xml:space="preserve"> El </w:t>
      </w:r>
      <w:proofErr w:type="spellStart"/>
      <w:r w:rsidR="00C95C36" w:rsidRPr="00F677CD">
        <w:rPr>
          <w:rFonts w:asciiTheme="majorBidi" w:hAnsiTheme="majorBidi" w:cstheme="majorBidi"/>
          <w:sz w:val="28"/>
          <w:szCs w:val="28"/>
        </w:rPr>
        <w:t>Malaha</w:t>
      </w:r>
      <w:proofErr w:type="spellEnd"/>
      <w:r w:rsidR="009D062E" w:rsidRPr="00F677C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D062E" w:rsidRPr="00F677CD">
        <w:rPr>
          <w:rFonts w:asciiTheme="majorBidi" w:hAnsiTheme="majorBidi" w:cstheme="majorBidi"/>
          <w:sz w:val="28"/>
          <w:szCs w:val="28"/>
        </w:rPr>
        <w:t>Elgadida</w:t>
      </w:r>
      <w:proofErr w:type="spellEnd"/>
      <w:r w:rsidR="009D062E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D00315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C95C36" w:rsidRPr="00F677CD">
        <w:rPr>
          <w:rFonts w:asciiTheme="majorBidi" w:hAnsiTheme="majorBidi" w:cstheme="majorBidi"/>
          <w:sz w:val="28"/>
          <w:szCs w:val="28"/>
        </w:rPr>
        <w:t>-</w:t>
      </w:r>
      <w:r w:rsidR="00D00315" w:rsidRPr="00F677CD">
        <w:rPr>
          <w:rFonts w:asciiTheme="majorBidi" w:hAnsiTheme="majorBidi" w:cstheme="majorBidi"/>
          <w:sz w:val="28"/>
          <w:szCs w:val="28"/>
        </w:rPr>
        <w:t xml:space="preserve"> Suez</w:t>
      </w:r>
      <w:r w:rsidR="00447ADE" w:rsidRPr="00F677CD">
        <w:rPr>
          <w:rFonts w:asciiTheme="majorBidi" w:hAnsiTheme="majorBidi" w:cstheme="majorBidi"/>
          <w:sz w:val="28"/>
          <w:szCs w:val="28"/>
        </w:rPr>
        <w:t xml:space="preserve">.  </w:t>
      </w:r>
      <w:r w:rsidR="007775FC" w:rsidRPr="00F677CD">
        <w:rPr>
          <w:rFonts w:asciiTheme="majorBidi" w:hAnsiTheme="majorBidi" w:cstheme="majorBidi"/>
          <w:sz w:val="28"/>
          <w:szCs w:val="28"/>
        </w:rPr>
        <w:t xml:space="preserve">        </w:t>
      </w:r>
    </w:p>
    <w:p w14:paraId="3AB3ADB5" w14:textId="628B3840" w:rsidR="009C03A3" w:rsidRPr="00F677CD" w:rsidRDefault="009C03A3" w:rsidP="00171F39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Phone number:</w:t>
      </w:r>
      <w:r w:rsidR="002A5414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95C36" w:rsidRPr="00F677CD">
        <w:rPr>
          <w:rFonts w:asciiTheme="majorBidi" w:hAnsiTheme="majorBidi" w:cstheme="majorBidi"/>
          <w:sz w:val="28"/>
          <w:szCs w:val="28"/>
        </w:rPr>
        <w:t>01000180215 – 012</w:t>
      </w:r>
      <w:r w:rsidR="00BE48A0" w:rsidRPr="00F677CD">
        <w:rPr>
          <w:rFonts w:asciiTheme="majorBidi" w:hAnsiTheme="majorBidi" w:cstheme="majorBidi"/>
          <w:sz w:val="28"/>
          <w:szCs w:val="28"/>
        </w:rPr>
        <w:t>88746331</w:t>
      </w:r>
      <w:r w:rsidR="00C95C36" w:rsidRPr="00F677CD">
        <w:rPr>
          <w:rFonts w:asciiTheme="majorBidi" w:hAnsiTheme="majorBidi" w:cstheme="majorBidi"/>
          <w:sz w:val="28"/>
          <w:szCs w:val="28"/>
        </w:rPr>
        <w:t>.</w:t>
      </w:r>
    </w:p>
    <w:p w14:paraId="1A1BCB2D" w14:textId="32C2EC95" w:rsidR="00D0535D" w:rsidRPr="00F677CD" w:rsidRDefault="009C03A3" w:rsidP="004D3E55">
      <w:pPr>
        <w:pStyle w:val="ListParagraph"/>
        <w:numPr>
          <w:ilvl w:val="0"/>
          <w:numId w:val="9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E-mail address:</w:t>
      </w:r>
      <w:r w:rsidR="001B5918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hyperlink r:id="rId7" w:history="1">
        <w:r w:rsidR="004D3E55" w:rsidRPr="00F677CD">
          <w:rPr>
            <w:rStyle w:val="Hyperlink"/>
            <w:rFonts w:asciiTheme="majorBidi" w:hAnsiTheme="majorBidi" w:cstheme="majorBidi"/>
            <w:sz w:val="28"/>
            <w:szCs w:val="28"/>
          </w:rPr>
          <w:t>tete5500@yahoo.com</w:t>
        </w:r>
      </w:hyperlink>
      <w:r w:rsidR="00AE1683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1B5918" w:rsidRPr="00F677CD">
        <w:rPr>
          <w:rFonts w:asciiTheme="majorBidi" w:hAnsiTheme="majorBidi" w:cstheme="majorBidi"/>
          <w:sz w:val="28"/>
          <w:szCs w:val="28"/>
        </w:rPr>
        <w:t>.</w:t>
      </w:r>
      <w:r w:rsidRPr="00F677CD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p w14:paraId="7AFADA88" w14:textId="68FA0B8E" w:rsidR="004D3E55" w:rsidRDefault="004D3E55" w:rsidP="004D3E5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Working Experience:</w:t>
      </w:r>
    </w:p>
    <w:p w14:paraId="0E3042DE" w14:textId="77777777" w:rsidR="008C3265" w:rsidRDefault="008C3265" w:rsidP="007C70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C3265">
        <w:rPr>
          <w:rFonts w:asciiTheme="majorBidi" w:hAnsiTheme="majorBidi" w:cstheme="majorBidi"/>
          <w:b/>
          <w:bCs/>
          <w:sz w:val="28"/>
          <w:szCs w:val="28"/>
        </w:rPr>
        <w:t>2019 until now</w:t>
      </w:r>
      <w:bookmarkStart w:id="1" w:name="_Hlk30595224"/>
      <w:r w:rsidRPr="008C3265">
        <w:rPr>
          <w:rFonts w:asciiTheme="majorBidi" w:hAnsiTheme="majorBidi" w:cstheme="majorBidi"/>
          <w:b/>
          <w:bCs/>
          <w:sz w:val="28"/>
          <w:szCs w:val="28"/>
        </w:rPr>
        <w:t>:</w:t>
      </w:r>
      <w:bookmarkEnd w:id="1"/>
      <w:r w:rsidRPr="008C3265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8C3265">
        <w:rPr>
          <w:rFonts w:asciiTheme="majorBidi" w:hAnsiTheme="majorBidi" w:cstheme="majorBidi"/>
          <w:sz w:val="28"/>
          <w:szCs w:val="28"/>
        </w:rPr>
        <w:t>professor of</w:t>
      </w:r>
      <w:r w:rsidRPr="008C32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C3265">
        <w:rPr>
          <w:rFonts w:asciiTheme="majorBidi" w:hAnsiTheme="majorBidi" w:cstheme="majorBidi"/>
          <w:sz w:val="28"/>
          <w:szCs w:val="28"/>
        </w:rPr>
        <w:t>Obstetrics &amp; Gynecology, Faculty of Medicine, Suez Canal University.</w:t>
      </w:r>
    </w:p>
    <w:p w14:paraId="374E4FB2" w14:textId="6C9926CA" w:rsidR="00BE48A0" w:rsidRPr="008C3265" w:rsidRDefault="00BE48A0" w:rsidP="007C703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8C3265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="008C3265">
        <w:rPr>
          <w:rFonts w:asciiTheme="majorBidi" w:hAnsiTheme="majorBidi" w:cstheme="majorBidi"/>
          <w:b/>
          <w:bCs/>
          <w:sz w:val="28"/>
          <w:szCs w:val="28"/>
        </w:rPr>
        <w:t xml:space="preserve"> –2019</w:t>
      </w:r>
      <w:r w:rsidR="008C3265" w:rsidRPr="008C3265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8C32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C3265">
        <w:rPr>
          <w:rFonts w:asciiTheme="majorBidi" w:hAnsiTheme="majorBidi" w:cstheme="majorBidi"/>
          <w:sz w:val="28"/>
          <w:szCs w:val="28"/>
        </w:rPr>
        <w:t xml:space="preserve">Assistant </w:t>
      </w:r>
      <w:bookmarkStart w:id="2" w:name="_Hlk30595078"/>
      <w:r w:rsidRPr="008C3265">
        <w:rPr>
          <w:rFonts w:asciiTheme="majorBidi" w:hAnsiTheme="majorBidi" w:cstheme="majorBidi"/>
          <w:sz w:val="28"/>
          <w:szCs w:val="28"/>
        </w:rPr>
        <w:t xml:space="preserve">professor </w:t>
      </w:r>
      <w:r w:rsidR="00447ADE" w:rsidRPr="008C3265">
        <w:rPr>
          <w:rFonts w:asciiTheme="majorBidi" w:hAnsiTheme="majorBidi" w:cstheme="majorBidi"/>
          <w:sz w:val="28"/>
          <w:szCs w:val="28"/>
        </w:rPr>
        <w:t>of</w:t>
      </w:r>
      <w:r w:rsidR="00447ADE" w:rsidRPr="008C326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47ADE" w:rsidRPr="008C3265">
        <w:rPr>
          <w:rFonts w:asciiTheme="majorBidi" w:hAnsiTheme="majorBidi" w:cstheme="majorBidi"/>
          <w:sz w:val="28"/>
          <w:szCs w:val="28"/>
        </w:rPr>
        <w:t>Obstetrics</w:t>
      </w:r>
      <w:r w:rsidRPr="008C3265">
        <w:rPr>
          <w:rFonts w:asciiTheme="majorBidi" w:hAnsiTheme="majorBidi" w:cstheme="majorBidi"/>
          <w:sz w:val="28"/>
          <w:szCs w:val="28"/>
        </w:rPr>
        <w:t xml:space="preserve"> &amp; Gynecology, </w:t>
      </w:r>
      <w:r w:rsidR="004D3E55" w:rsidRPr="008C3265">
        <w:rPr>
          <w:rFonts w:asciiTheme="majorBidi" w:hAnsiTheme="majorBidi" w:cstheme="majorBidi"/>
          <w:sz w:val="28"/>
          <w:szCs w:val="28"/>
        </w:rPr>
        <w:t>F</w:t>
      </w:r>
      <w:r w:rsidRPr="008C3265">
        <w:rPr>
          <w:rFonts w:asciiTheme="majorBidi" w:hAnsiTheme="majorBidi" w:cstheme="majorBidi"/>
          <w:sz w:val="28"/>
          <w:szCs w:val="28"/>
        </w:rPr>
        <w:t xml:space="preserve">aculty of </w:t>
      </w:r>
      <w:r w:rsidR="004D3E55" w:rsidRPr="008C3265">
        <w:rPr>
          <w:rFonts w:asciiTheme="majorBidi" w:hAnsiTheme="majorBidi" w:cstheme="majorBidi"/>
          <w:sz w:val="28"/>
          <w:szCs w:val="28"/>
        </w:rPr>
        <w:t>M</w:t>
      </w:r>
      <w:r w:rsidRPr="008C3265">
        <w:rPr>
          <w:rFonts w:asciiTheme="majorBidi" w:hAnsiTheme="majorBidi" w:cstheme="majorBidi"/>
          <w:sz w:val="28"/>
          <w:szCs w:val="28"/>
        </w:rPr>
        <w:t xml:space="preserve">edicine, </w:t>
      </w:r>
      <w:r w:rsidR="00447ADE" w:rsidRPr="008C3265">
        <w:rPr>
          <w:rFonts w:asciiTheme="majorBidi" w:hAnsiTheme="majorBidi" w:cstheme="majorBidi"/>
          <w:sz w:val="28"/>
          <w:szCs w:val="28"/>
        </w:rPr>
        <w:t>Suez Canal</w:t>
      </w:r>
      <w:r w:rsidRPr="008C3265">
        <w:rPr>
          <w:rFonts w:asciiTheme="majorBidi" w:hAnsiTheme="majorBidi" w:cstheme="majorBidi"/>
          <w:sz w:val="28"/>
          <w:szCs w:val="28"/>
        </w:rPr>
        <w:t xml:space="preserve"> </w:t>
      </w:r>
      <w:r w:rsidR="004D3E55" w:rsidRPr="008C3265">
        <w:rPr>
          <w:rFonts w:asciiTheme="majorBidi" w:hAnsiTheme="majorBidi" w:cstheme="majorBidi"/>
          <w:sz w:val="28"/>
          <w:szCs w:val="28"/>
        </w:rPr>
        <w:t>U</w:t>
      </w:r>
      <w:r w:rsidRPr="008C3265">
        <w:rPr>
          <w:rFonts w:asciiTheme="majorBidi" w:hAnsiTheme="majorBidi" w:cstheme="majorBidi"/>
          <w:sz w:val="28"/>
          <w:szCs w:val="28"/>
        </w:rPr>
        <w:t>niversity</w:t>
      </w:r>
      <w:r w:rsidR="004D3E55" w:rsidRPr="008C3265">
        <w:rPr>
          <w:rFonts w:asciiTheme="majorBidi" w:hAnsiTheme="majorBidi" w:cstheme="majorBidi"/>
          <w:sz w:val="28"/>
          <w:szCs w:val="28"/>
        </w:rPr>
        <w:t>.</w:t>
      </w:r>
    </w:p>
    <w:bookmarkEnd w:id="2"/>
    <w:p w14:paraId="52542B0B" w14:textId="6F1DD980" w:rsidR="00BE48A0" w:rsidRPr="00F677CD" w:rsidRDefault="004D3E55" w:rsidP="004D3E5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2014 - 2008</w:t>
      </w:r>
      <w:r w:rsidR="00BE48A0"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F677CD">
        <w:rPr>
          <w:rFonts w:asciiTheme="majorBidi" w:hAnsiTheme="majorBidi" w:cstheme="majorBidi"/>
          <w:sz w:val="28"/>
          <w:szCs w:val="28"/>
        </w:rPr>
        <w:t>L</w:t>
      </w:r>
      <w:r w:rsidR="00BE48A0" w:rsidRPr="00F677CD">
        <w:rPr>
          <w:rFonts w:asciiTheme="majorBidi" w:hAnsiTheme="majorBidi" w:cstheme="majorBidi"/>
          <w:sz w:val="28"/>
          <w:szCs w:val="28"/>
        </w:rPr>
        <w:t xml:space="preserve">ecturer </w:t>
      </w:r>
      <w:r w:rsidR="008C6721" w:rsidRPr="00F677CD">
        <w:rPr>
          <w:rFonts w:asciiTheme="majorBidi" w:hAnsiTheme="majorBidi" w:cstheme="majorBidi"/>
          <w:sz w:val="28"/>
          <w:szCs w:val="28"/>
        </w:rPr>
        <w:t xml:space="preserve">of </w:t>
      </w:r>
      <w:r w:rsidR="00BE48A0" w:rsidRPr="00F677CD">
        <w:rPr>
          <w:rFonts w:asciiTheme="majorBidi" w:hAnsiTheme="majorBidi" w:cstheme="majorBidi"/>
          <w:sz w:val="28"/>
          <w:szCs w:val="28"/>
        </w:rPr>
        <w:t xml:space="preserve">Obstetrics &amp; Gynecology, </w:t>
      </w:r>
      <w:r w:rsidRPr="00F677CD">
        <w:rPr>
          <w:rFonts w:asciiTheme="majorBidi" w:hAnsiTheme="majorBidi" w:cstheme="majorBidi"/>
          <w:sz w:val="28"/>
          <w:szCs w:val="28"/>
        </w:rPr>
        <w:t>F</w:t>
      </w:r>
      <w:r w:rsidR="00BE48A0" w:rsidRPr="00F677CD">
        <w:rPr>
          <w:rFonts w:asciiTheme="majorBidi" w:hAnsiTheme="majorBidi" w:cstheme="majorBidi"/>
          <w:sz w:val="28"/>
          <w:szCs w:val="28"/>
        </w:rPr>
        <w:t xml:space="preserve">aculty of </w:t>
      </w:r>
      <w:r w:rsidRPr="00F677CD">
        <w:rPr>
          <w:rFonts w:asciiTheme="majorBidi" w:hAnsiTheme="majorBidi" w:cstheme="majorBidi"/>
          <w:sz w:val="28"/>
          <w:szCs w:val="28"/>
        </w:rPr>
        <w:t>M</w:t>
      </w:r>
      <w:r w:rsidR="00BE48A0" w:rsidRPr="00F677CD">
        <w:rPr>
          <w:rFonts w:asciiTheme="majorBidi" w:hAnsiTheme="majorBidi" w:cstheme="majorBidi"/>
          <w:sz w:val="28"/>
          <w:szCs w:val="28"/>
        </w:rPr>
        <w:t xml:space="preserve">edicine, </w:t>
      </w:r>
      <w:r w:rsidR="00447ADE" w:rsidRPr="00F677CD">
        <w:rPr>
          <w:rFonts w:asciiTheme="majorBidi" w:hAnsiTheme="majorBidi" w:cstheme="majorBidi"/>
          <w:sz w:val="28"/>
          <w:szCs w:val="28"/>
        </w:rPr>
        <w:t>Suez Canal</w:t>
      </w:r>
      <w:r w:rsidR="00BE48A0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Pr="00F677CD">
        <w:rPr>
          <w:rFonts w:asciiTheme="majorBidi" w:hAnsiTheme="majorBidi" w:cstheme="majorBidi"/>
          <w:sz w:val="28"/>
          <w:szCs w:val="28"/>
        </w:rPr>
        <w:t>U</w:t>
      </w:r>
      <w:r w:rsidR="00BE48A0" w:rsidRPr="00F677CD">
        <w:rPr>
          <w:rFonts w:asciiTheme="majorBidi" w:hAnsiTheme="majorBidi" w:cstheme="majorBidi"/>
          <w:sz w:val="28"/>
          <w:szCs w:val="28"/>
        </w:rPr>
        <w:t>niversity</w:t>
      </w:r>
      <w:r w:rsidRPr="00F677CD">
        <w:rPr>
          <w:rFonts w:asciiTheme="majorBidi" w:hAnsiTheme="majorBidi" w:cstheme="majorBidi"/>
          <w:sz w:val="28"/>
          <w:szCs w:val="28"/>
        </w:rPr>
        <w:t>.</w:t>
      </w:r>
    </w:p>
    <w:p w14:paraId="39BAD8C5" w14:textId="318439EB" w:rsidR="004D3E55" w:rsidRPr="00F677CD" w:rsidRDefault="004D3E55" w:rsidP="004D3E5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2008 – 1998:</w:t>
      </w:r>
      <w:r w:rsidRPr="00F677CD">
        <w:rPr>
          <w:rFonts w:asciiTheme="majorBidi" w:hAnsiTheme="majorBidi" w:cstheme="majorBidi"/>
          <w:sz w:val="28"/>
          <w:szCs w:val="28"/>
        </w:rPr>
        <w:t xml:space="preserve"> Assistant lecturer of Obstetrics &amp; Gynecology, Faculty of Medicine, Suez Canal University.</w:t>
      </w:r>
    </w:p>
    <w:p w14:paraId="288E0742" w14:textId="748E8DAB" w:rsidR="004D3E55" w:rsidRPr="00F677CD" w:rsidRDefault="004D3E55" w:rsidP="004D3E55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>1998-1995:</w:t>
      </w:r>
      <w:r w:rsidRPr="00F677CD">
        <w:rPr>
          <w:rFonts w:asciiTheme="majorBidi" w:hAnsiTheme="majorBidi" w:cstheme="majorBidi"/>
          <w:sz w:val="28"/>
          <w:szCs w:val="28"/>
        </w:rPr>
        <w:t xml:space="preserve"> Demonstrator of Obstetrics &amp; Gynecology, Faculty of Medicine, Suez Canal University.</w:t>
      </w:r>
    </w:p>
    <w:p w14:paraId="02041480" w14:textId="66461154" w:rsidR="009E331D" w:rsidRPr="00F677CD" w:rsidRDefault="009C03A3" w:rsidP="00BE48A0">
      <w:pPr>
        <w:spacing w:after="0"/>
        <w:rPr>
          <w:rFonts w:asciiTheme="majorBidi" w:hAnsiTheme="majorBidi" w:cstheme="majorBidi"/>
          <w:sz w:val="28"/>
          <w:szCs w:val="28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E</w:t>
      </w:r>
      <w:r w:rsidR="004D3E55"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ducation</w:t>
      </w:r>
      <w:r w:rsidR="002A5414" w:rsidRPr="00F677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 w:rsidRPr="00F677CD">
        <w:rPr>
          <w:rFonts w:asciiTheme="majorBidi" w:hAnsiTheme="majorBidi" w:cstheme="majorBidi"/>
          <w:b/>
          <w:bCs/>
          <w:sz w:val="28"/>
          <w:szCs w:val="28"/>
          <w:rtl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7"/>
        <w:gridCol w:w="7726"/>
      </w:tblGrid>
      <w:tr w:rsidR="009E331D" w:rsidRPr="00F677CD" w14:paraId="4B170925" w14:textId="77777777" w:rsidTr="004D3E55">
        <w:tc>
          <w:tcPr>
            <w:tcW w:w="1998" w:type="dxa"/>
          </w:tcPr>
          <w:p w14:paraId="71931B42" w14:textId="77777777" w:rsidR="009E331D" w:rsidRPr="00F677CD" w:rsidRDefault="00D44913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April </w:t>
            </w:r>
            <w:r w:rsidR="009E331D"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2008</w:t>
            </w:r>
          </w:p>
          <w:p w14:paraId="3389ABFD" w14:textId="77777777" w:rsidR="009E331D" w:rsidRPr="00F677CD" w:rsidRDefault="009E331D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4397E0CD" w14:textId="77777777" w:rsidR="009E331D" w:rsidRPr="00F677CD" w:rsidRDefault="009E331D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F6241DF" w14:textId="77777777" w:rsidR="00776031" w:rsidRDefault="00776031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497F4C9" w14:textId="7CD05538" w:rsidR="009E331D" w:rsidRPr="00F677CD" w:rsidRDefault="00D44913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 xml:space="preserve">April </w:t>
            </w:r>
            <w:r w:rsidR="009E331D"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1994</w:t>
            </w:r>
          </w:p>
          <w:p w14:paraId="44969477" w14:textId="77777777" w:rsidR="008C6721" w:rsidRPr="00F677CD" w:rsidRDefault="008C6721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5FCA8414" w14:textId="77777777" w:rsidR="009E331D" w:rsidRPr="00F677CD" w:rsidRDefault="009E331D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739CDDA" w14:textId="77777777" w:rsidR="009E331D" w:rsidRPr="00F677CD" w:rsidRDefault="00D44913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October </w:t>
            </w:r>
            <w:r w:rsidR="009E331D"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1988</w:t>
            </w:r>
          </w:p>
          <w:p w14:paraId="7F9B152F" w14:textId="77777777" w:rsidR="00D44913" w:rsidRPr="00F677CD" w:rsidRDefault="00D44913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BFED10D" w14:textId="77777777" w:rsidR="000A1002" w:rsidRPr="00F677CD" w:rsidRDefault="000A1002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B88A8FA" w14:textId="46E00A7A" w:rsidR="00D44913" w:rsidRPr="00F677CD" w:rsidRDefault="00D44913" w:rsidP="004D3E5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September 2013</w:t>
            </w:r>
          </w:p>
        </w:tc>
        <w:tc>
          <w:tcPr>
            <w:tcW w:w="8208" w:type="dxa"/>
            <w:vAlign w:val="center"/>
          </w:tcPr>
          <w:p w14:paraId="44C7773B" w14:textId="63526322" w:rsidR="009E331D" w:rsidRPr="00F677CD" w:rsidRDefault="009E331D" w:rsidP="00E33676">
            <w:pPr>
              <w:pStyle w:val="ListParagraph"/>
              <w:numPr>
                <w:ilvl w:val="0"/>
                <w:numId w:val="4"/>
              </w:numPr>
              <w:ind w:left="751" w:hanging="425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P</w:t>
            </w:r>
            <w:r w:rsidRPr="00F677CD">
              <w:rPr>
                <w:rFonts w:asciiTheme="majorBidi" w:hAnsiTheme="majorBidi" w:cstheme="majorBidi"/>
                <w:sz w:val="28"/>
                <w:szCs w:val="28"/>
              </w:rPr>
              <w:t xml:space="preserve">hilosophy of Decorate Degree in Obstetrics &amp; Gynecology, </w:t>
            </w:r>
            <w:r w:rsidR="00D00315" w:rsidRPr="00F677CD">
              <w:rPr>
                <w:rFonts w:asciiTheme="majorBidi" w:hAnsiTheme="majorBidi" w:cstheme="majorBidi"/>
                <w:sz w:val="28"/>
                <w:szCs w:val="28"/>
              </w:rPr>
              <w:t>Suez</w:t>
            </w:r>
            <w:r w:rsidRPr="00F677CD">
              <w:rPr>
                <w:rFonts w:asciiTheme="majorBidi" w:hAnsiTheme="majorBidi" w:cstheme="majorBidi"/>
                <w:sz w:val="28"/>
                <w:szCs w:val="28"/>
              </w:rPr>
              <w:t xml:space="preserve"> Canal University</w:t>
            </w:r>
            <w:r w:rsidR="00D00315" w:rsidRPr="00F677C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3335E861" w14:textId="77777777" w:rsidR="009E331D" w:rsidRPr="00F677CD" w:rsidRDefault="009E331D" w:rsidP="00E3367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62091D4" w14:textId="6AB1FE51" w:rsidR="009E331D" w:rsidRPr="00F677CD" w:rsidRDefault="009E331D" w:rsidP="00E33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Master Degree</w:t>
            </w:r>
            <w:r w:rsidR="00C3482E" w:rsidRPr="00F677CD">
              <w:rPr>
                <w:rFonts w:asciiTheme="majorBidi" w:hAnsiTheme="majorBidi" w:cstheme="majorBidi"/>
                <w:sz w:val="28"/>
                <w:szCs w:val="28"/>
              </w:rPr>
              <w:t xml:space="preserve"> (Very good)</w:t>
            </w:r>
            <w:r w:rsidRPr="00F677CD">
              <w:rPr>
                <w:rFonts w:asciiTheme="majorBidi" w:hAnsiTheme="majorBidi" w:cstheme="majorBidi"/>
                <w:sz w:val="28"/>
                <w:szCs w:val="28"/>
              </w:rPr>
              <w:t xml:space="preserve"> in Obstetrics &amp; Gynecology, </w:t>
            </w:r>
            <w:r w:rsidR="00D00315" w:rsidRPr="00F677CD">
              <w:rPr>
                <w:rFonts w:asciiTheme="majorBidi" w:hAnsiTheme="majorBidi" w:cstheme="majorBidi"/>
                <w:sz w:val="28"/>
                <w:szCs w:val="28"/>
              </w:rPr>
              <w:t>Suez</w:t>
            </w:r>
            <w:r w:rsidRPr="00F677CD">
              <w:rPr>
                <w:rFonts w:asciiTheme="majorBidi" w:hAnsiTheme="majorBidi" w:cstheme="majorBidi"/>
                <w:sz w:val="28"/>
                <w:szCs w:val="28"/>
              </w:rPr>
              <w:t xml:space="preserve"> canal </w:t>
            </w:r>
            <w:r w:rsidR="00D00315" w:rsidRPr="00F677CD">
              <w:rPr>
                <w:rFonts w:asciiTheme="majorBidi" w:hAnsiTheme="majorBidi" w:cstheme="majorBidi"/>
                <w:sz w:val="28"/>
                <w:szCs w:val="28"/>
              </w:rPr>
              <w:t>U</w:t>
            </w:r>
            <w:r w:rsidRPr="00F677CD">
              <w:rPr>
                <w:rFonts w:asciiTheme="majorBidi" w:hAnsiTheme="majorBidi" w:cstheme="majorBidi"/>
                <w:sz w:val="28"/>
                <w:szCs w:val="28"/>
              </w:rPr>
              <w:t>niversity</w:t>
            </w:r>
            <w:r w:rsidR="00D00315" w:rsidRPr="00F677C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1A873B86" w14:textId="77777777" w:rsidR="009E331D" w:rsidRPr="00F677CD" w:rsidRDefault="009E331D" w:rsidP="00E3367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51033E6C" w14:textId="49766A01" w:rsidR="009E331D" w:rsidRPr="00F677CD" w:rsidRDefault="004D3E55" w:rsidP="00E3367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sz w:val="28"/>
                <w:szCs w:val="28"/>
              </w:rPr>
              <w:t>B</w:t>
            </w:r>
            <w:r w:rsidR="009E331D" w:rsidRPr="00F677CD">
              <w:rPr>
                <w:rFonts w:asciiTheme="majorBidi" w:hAnsiTheme="majorBidi" w:cstheme="majorBidi"/>
                <w:sz w:val="28"/>
                <w:szCs w:val="28"/>
              </w:rPr>
              <w:t>achelor degree</w:t>
            </w:r>
            <w:r w:rsidR="003F558F" w:rsidRPr="00F677C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3482E" w:rsidRPr="00F677CD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r w:rsidR="00A56A4B" w:rsidRPr="00F677CD">
              <w:rPr>
                <w:rFonts w:asciiTheme="majorBidi" w:hAnsiTheme="majorBidi" w:cstheme="majorBidi"/>
                <w:sz w:val="28"/>
                <w:szCs w:val="28"/>
              </w:rPr>
              <w:t>excellent)</w:t>
            </w:r>
            <w:r w:rsidR="00C3482E" w:rsidRPr="00F677C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9E331D" w:rsidRPr="00F677CD">
              <w:rPr>
                <w:rFonts w:asciiTheme="majorBidi" w:hAnsiTheme="majorBidi" w:cstheme="majorBidi"/>
                <w:sz w:val="28"/>
                <w:szCs w:val="28"/>
              </w:rPr>
              <w:t>in medicine, Suez Canal University</w:t>
            </w:r>
            <w:r w:rsidR="00D00315" w:rsidRPr="00F677C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="009E331D" w:rsidRPr="00F677CD">
              <w:rPr>
                <w:rFonts w:asciiTheme="majorBidi" w:hAnsiTheme="majorBidi" w:cstheme="majorBidi"/>
                <w:sz w:val="28"/>
                <w:szCs w:val="28"/>
              </w:rPr>
              <w:t>Ismailia</w:t>
            </w:r>
            <w:r w:rsidR="00D00315" w:rsidRPr="00F677C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047E9EAA" w14:textId="77777777" w:rsidR="009E331D" w:rsidRPr="00F677CD" w:rsidRDefault="009E331D" w:rsidP="00E33676">
            <w:pPr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89982AE" w14:textId="5ECD7683" w:rsidR="00D44913" w:rsidRPr="00F677CD" w:rsidRDefault="00D44913" w:rsidP="00E33676">
            <w:pPr>
              <w:pStyle w:val="BodyText"/>
              <w:numPr>
                <w:ilvl w:val="0"/>
                <w:numId w:val="3"/>
              </w:numPr>
              <w:bidi w:val="0"/>
              <w:spacing w:after="0"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F677CD">
              <w:rPr>
                <w:iCs/>
                <w:sz w:val="28"/>
                <w:szCs w:val="28"/>
              </w:rPr>
              <w:t>Diploma in Hospital Management</w:t>
            </w:r>
            <w:r w:rsidR="00C3482E" w:rsidRPr="00F677CD">
              <w:rPr>
                <w:iCs/>
                <w:sz w:val="28"/>
                <w:szCs w:val="28"/>
              </w:rPr>
              <w:t xml:space="preserve"> (Very good)</w:t>
            </w:r>
            <w:r w:rsidRPr="00F677CD">
              <w:rPr>
                <w:iCs/>
                <w:sz w:val="28"/>
                <w:szCs w:val="28"/>
              </w:rPr>
              <w:t>, Suez Canal University</w:t>
            </w:r>
            <w:r w:rsidR="00D00315" w:rsidRPr="00F677CD">
              <w:rPr>
                <w:i/>
                <w:iCs/>
                <w:sz w:val="28"/>
                <w:szCs w:val="28"/>
              </w:rPr>
              <w:t>.</w:t>
            </w:r>
          </w:p>
          <w:p w14:paraId="0436F30E" w14:textId="77777777" w:rsidR="009E331D" w:rsidRPr="00F677CD" w:rsidRDefault="009E331D" w:rsidP="004D3E55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1B724F6" w14:textId="77777777" w:rsidR="000A1002" w:rsidRPr="00F677CD" w:rsidRDefault="000A1002" w:rsidP="004D3E55">
      <w:pPr>
        <w:spacing w:line="240" w:lineRule="auto"/>
        <w:rPr>
          <w:rFonts w:asciiTheme="majorBidi" w:hAnsiTheme="majorBidi" w:cstheme="majorBidi"/>
          <w:sz w:val="28"/>
          <w:szCs w:val="28"/>
        </w:rPr>
      </w:pPr>
    </w:p>
    <w:p w14:paraId="5C98BA22" w14:textId="09C5F146" w:rsidR="001D11D3" w:rsidRPr="00F677CD" w:rsidRDefault="002A5414" w:rsidP="004D3E55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Courses</w:t>
      </w:r>
      <w:r w:rsidRPr="00F677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7711"/>
      </w:tblGrid>
      <w:tr w:rsidR="00707F29" w:rsidRPr="00F677CD" w14:paraId="56849BD6" w14:textId="77777777" w:rsidTr="00F50115">
        <w:tc>
          <w:tcPr>
            <w:tcW w:w="1980" w:type="dxa"/>
          </w:tcPr>
          <w:p w14:paraId="6A29913A" w14:textId="77777777" w:rsidR="00707F29" w:rsidRPr="00F677CD" w:rsidRDefault="00D44913" w:rsidP="002F36D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February 2015</w:t>
            </w:r>
          </w:p>
        </w:tc>
        <w:tc>
          <w:tcPr>
            <w:tcW w:w="7796" w:type="dxa"/>
          </w:tcPr>
          <w:p w14:paraId="57B546F8" w14:textId="19FBFD76" w:rsidR="00707F29" w:rsidRPr="00F677CD" w:rsidRDefault="00D44913" w:rsidP="00E43443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sz w:val="28"/>
                <w:szCs w:val="28"/>
              </w:rPr>
              <w:t>Gynecological endoscopic surgery course</w:t>
            </w:r>
            <w:r w:rsidR="00E33676" w:rsidRPr="00F677CD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60707D52" w14:textId="77777777" w:rsidR="00D44913" w:rsidRPr="00F677CD" w:rsidRDefault="00D44913" w:rsidP="00D449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  <w:tr w:rsidR="00707F29" w:rsidRPr="00F677CD" w14:paraId="554AAD0B" w14:textId="77777777" w:rsidTr="00F50115">
        <w:tc>
          <w:tcPr>
            <w:tcW w:w="1980" w:type="dxa"/>
          </w:tcPr>
          <w:p w14:paraId="385B53E8" w14:textId="77777777" w:rsidR="00707F29" w:rsidRPr="00F677CD" w:rsidRDefault="00707F29" w:rsidP="00D4491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E43443"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November 2012</w:t>
            </w:r>
          </w:p>
        </w:tc>
        <w:tc>
          <w:tcPr>
            <w:tcW w:w="7796" w:type="dxa"/>
          </w:tcPr>
          <w:p w14:paraId="26D85BE8" w14:textId="1CC7D24C" w:rsidR="00707F29" w:rsidRPr="00F677CD" w:rsidRDefault="00E43443" w:rsidP="00E33676">
            <w:pPr>
              <w:pStyle w:val="BodyText"/>
              <w:numPr>
                <w:ilvl w:val="0"/>
                <w:numId w:val="1"/>
              </w:numPr>
              <w:bidi w:val="0"/>
              <w:spacing w:after="0" w:line="360" w:lineRule="auto"/>
              <w:jc w:val="both"/>
              <w:rPr>
                <w:i/>
                <w:iCs/>
                <w:sz w:val="28"/>
                <w:szCs w:val="28"/>
              </w:rPr>
            </w:pPr>
            <w:r w:rsidRPr="00F677CD">
              <w:rPr>
                <w:iCs/>
                <w:sz w:val="28"/>
                <w:szCs w:val="28"/>
              </w:rPr>
              <w:t xml:space="preserve">Center for research &amp; Development in Medical education &amp; Health Services </w:t>
            </w:r>
            <w:r w:rsidRPr="00F677CD">
              <w:rPr>
                <w:b/>
                <w:bCs/>
                <w:iCs/>
                <w:sz w:val="28"/>
                <w:szCs w:val="28"/>
              </w:rPr>
              <w:t>(CRD)</w:t>
            </w:r>
            <w:r w:rsidRPr="00F677CD">
              <w:rPr>
                <w:iCs/>
                <w:sz w:val="28"/>
                <w:szCs w:val="28"/>
              </w:rPr>
              <w:t xml:space="preserve"> A WHO Collaborating Center </w:t>
            </w:r>
            <w:r w:rsidR="00447ADE" w:rsidRPr="00F677CD">
              <w:rPr>
                <w:iCs/>
                <w:sz w:val="28"/>
                <w:szCs w:val="28"/>
              </w:rPr>
              <w:t>“How</w:t>
            </w:r>
            <w:r w:rsidRPr="00F677CD">
              <w:rPr>
                <w:iCs/>
                <w:sz w:val="28"/>
                <w:szCs w:val="28"/>
              </w:rPr>
              <w:t xml:space="preserve"> to Write a Scientific Paper” Held at CRD, Faculty of </w:t>
            </w:r>
            <w:r w:rsidR="00447ADE" w:rsidRPr="00F677CD">
              <w:rPr>
                <w:iCs/>
                <w:sz w:val="28"/>
                <w:szCs w:val="28"/>
              </w:rPr>
              <w:t>Medicine,</w:t>
            </w:r>
            <w:r w:rsidRPr="00F677CD">
              <w:rPr>
                <w:iCs/>
                <w:sz w:val="28"/>
                <w:szCs w:val="28"/>
              </w:rPr>
              <w:t xml:space="preserve"> Suez Canal University, Ismailia, Egypt</w:t>
            </w:r>
            <w:r w:rsidR="00E33676" w:rsidRPr="00F677CD">
              <w:rPr>
                <w:iCs/>
                <w:sz w:val="28"/>
                <w:szCs w:val="28"/>
              </w:rPr>
              <w:t>.</w:t>
            </w:r>
          </w:p>
        </w:tc>
      </w:tr>
      <w:tr w:rsidR="00707F29" w:rsidRPr="00F677CD" w14:paraId="62B246A3" w14:textId="77777777" w:rsidTr="00F50115">
        <w:tc>
          <w:tcPr>
            <w:tcW w:w="1980" w:type="dxa"/>
          </w:tcPr>
          <w:p w14:paraId="2CDD7010" w14:textId="1AA6ECAC" w:rsidR="00707F29" w:rsidRPr="00F677CD" w:rsidRDefault="006C6B28" w:rsidP="006C6B2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December</w:t>
            </w:r>
            <w:r w:rsidR="00E33676"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2011</w:t>
            </w:r>
          </w:p>
        </w:tc>
        <w:tc>
          <w:tcPr>
            <w:tcW w:w="7796" w:type="dxa"/>
          </w:tcPr>
          <w:p w14:paraId="4620F353" w14:textId="271A0D9F" w:rsidR="006C6B28" w:rsidRPr="00F677CD" w:rsidRDefault="006C6B28" w:rsidP="006C6B28">
            <w:pPr>
              <w:pStyle w:val="BodyText"/>
              <w:numPr>
                <w:ilvl w:val="0"/>
                <w:numId w:val="1"/>
              </w:numPr>
              <w:bidi w:val="0"/>
              <w:spacing w:after="0"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F677CD">
              <w:rPr>
                <w:iCs/>
                <w:sz w:val="28"/>
                <w:szCs w:val="28"/>
              </w:rPr>
              <w:t xml:space="preserve">International Islamic Centre For Population Studies and Research </w:t>
            </w:r>
            <w:r w:rsidR="00447ADE" w:rsidRPr="00F677CD">
              <w:rPr>
                <w:iCs/>
                <w:sz w:val="28"/>
                <w:szCs w:val="28"/>
              </w:rPr>
              <w:t>Assisted Reproduction</w:t>
            </w:r>
            <w:r w:rsidRPr="00F677CD">
              <w:rPr>
                <w:iCs/>
                <w:sz w:val="28"/>
                <w:szCs w:val="28"/>
              </w:rPr>
              <w:t xml:space="preserve"> Unit, Al-Azhar University, </w:t>
            </w:r>
            <w:r w:rsidRPr="00F677CD">
              <w:rPr>
                <w:b/>
                <w:bCs/>
                <w:iCs/>
                <w:sz w:val="28"/>
                <w:szCs w:val="28"/>
              </w:rPr>
              <w:t>(AZHART)</w:t>
            </w:r>
            <w:r w:rsidRPr="00F677CD">
              <w:rPr>
                <w:iCs/>
                <w:sz w:val="28"/>
                <w:szCs w:val="28"/>
              </w:rPr>
              <w:t xml:space="preserve"> in collaboration with International </w:t>
            </w:r>
            <w:r w:rsidR="00447ADE" w:rsidRPr="00F677CD">
              <w:rPr>
                <w:iCs/>
                <w:sz w:val="28"/>
                <w:szCs w:val="28"/>
              </w:rPr>
              <w:t>Federation</w:t>
            </w:r>
            <w:r w:rsidRPr="00F677CD">
              <w:rPr>
                <w:iCs/>
                <w:sz w:val="28"/>
                <w:szCs w:val="28"/>
              </w:rPr>
              <w:t xml:space="preserve"> of Gynecology and Obstetrics </w:t>
            </w:r>
            <w:r w:rsidRPr="00F677CD">
              <w:rPr>
                <w:b/>
                <w:bCs/>
                <w:iCs/>
                <w:sz w:val="28"/>
                <w:szCs w:val="28"/>
              </w:rPr>
              <w:t>(FIGO)</w:t>
            </w:r>
            <w:r w:rsidRPr="00F677CD">
              <w:rPr>
                <w:iCs/>
                <w:sz w:val="28"/>
                <w:szCs w:val="28"/>
              </w:rPr>
              <w:t xml:space="preserve">, Reproductive Medicine Committee </w:t>
            </w:r>
            <w:r w:rsidRPr="00F677CD">
              <w:rPr>
                <w:b/>
                <w:bCs/>
                <w:iCs/>
                <w:sz w:val="28"/>
                <w:szCs w:val="28"/>
              </w:rPr>
              <w:t>(RMC)</w:t>
            </w:r>
            <w:r w:rsidRPr="00F677CD">
              <w:rPr>
                <w:iCs/>
                <w:sz w:val="28"/>
                <w:szCs w:val="28"/>
              </w:rPr>
              <w:t xml:space="preserve"> and International Committee for Monitoring Assisted Reproductive Technology </w:t>
            </w:r>
            <w:r w:rsidRPr="00F677CD">
              <w:rPr>
                <w:b/>
                <w:bCs/>
                <w:iCs/>
                <w:sz w:val="28"/>
                <w:szCs w:val="28"/>
              </w:rPr>
              <w:t>(ICMART)</w:t>
            </w:r>
            <w:r w:rsidRPr="00F677CD">
              <w:rPr>
                <w:iCs/>
                <w:sz w:val="28"/>
                <w:szCs w:val="28"/>
              </w:rPr>
              <w:t xml:space="preserve"> </w:t>
            </w:r>
            <w:r w:rsidR="00447ADE" w:rsidRPr="00F677CD">
              <w:rPr>
                <w:b/>
                <w:bCs/>
                <w:iCs/>
                <w:sz w:val="28"/>
                <w:szCs w:val="28"/>
              </w:rPr>
              <w:t>“Basic</w:t>
            </w:r>
            <w:r w:rsidRPr="00F677CD">
              <w:rPr>
                <w:b/>
                <w:bCs/>
                <w:iCs/>
                <w:sz w:val="28"/>
                <w:szCs w:val="28"/>
              </w:rPr>
              <w:t xml:space="preserve"> &amp; Advanced Clinical and Laboratory Training Course in infertility including ART for Developing </w:t>
            </w:r>
            <w:r w:rsidR="00447ADE" w:rsidRPr="00F677CD">
              <w:rPr>
                <w:b/>
                <w:bCs/>
                <w:iCs/>
                <w:sz w:val="28"/>
                <w:szCs w:val="28"/>
              </w:rPr>
              <w:t xml:space="preserve">Countries” </w:t>
            </w:r>
            <w:r w:rsidR="00447ADE" w:rsidRPr="00F677CD">
              <w:rPr>
                <w:iCs/>
                <w:sz w:val="28"/>
                <w:szCs w:val="28"/>
              </w:rPr>
              <w:t>Cairo</w:t>
            </w:r>
            <w:r w:rsidRPr="00F677CD">
              <w:rPr>
                <w:iCs/>
                <w:sz w:val="28"/>
                <w:szCs w:val="28"/>
              </w:rPr>
              <w:t>, Egypt</w:t>
            </w:r>
            <w:r w:rsidR="00E33676" w:rsidRPr="00F677CD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79238500" w14:textId="77777777" w:rsidR="00707F29" w:rsidRPr="00F677CD" w:rsidRDefault="00707F29" w:rsidP="00C54A7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07F29" w:rsidRPr="00F677CD" w14:paraId="7C7A18F4" w14:textId="77777777" w:rsidTr="00F50115">
        <w:tc>
          <w:tcPr>
            <w:tcW w:w="1980" w:type="dxa"/>
          </w:tcPr>
          <w:p w14:paraId="6C4CBBF2" w14:textId="77777777" w:rsidR="00707F29" w:rsidRPr="00F677CD" w:rsidRDefault="006C6B28" w:rsidP="007126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December 2011</w:t>
            </w:r>
            <w:r w:rsidRPr="00F677CD">
              <w:rPr>
                <w:b/>
                <w:bCs/>
                <w:iCs/>
                <w:sz w:val="28"/>
                <w:szCs w:val="28"/>
              </w:rPr>
              <w:t xml:space="preserve">   </w:t>
            </w:r>
          </w:p>
        </w:tc>
        <w:tc>
          <w:tcPr>
            <w:tcW w:w="7796" w:type="dxa"/>
          </w:tcPr>
          <w:p w14:paraId="56D31FDC" w14:textId="77777777" w:rsidR="00707F29" w:rsidRPr="00F677CD" w:rsidRDefault="006C6B28" w:rsidP="000A1002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Regional center For Training </w:t>
            </w:r>
            <w:r w:rsidRPr="00F677CD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(RCT</w:t>
            </w:r>
            <w:r w:rsidR="00447ADE" w:rsidRPr="00F677CD">
              <w:rPr>
                <w:rFonts w:asciiTheme="majorBidi" w:hAnsiTheme="majorBidi" w:cstheme="majorBidi"/>
                <w:b/>
                <w:bCs/>
                <w:iCs/>
                <w:sz w:val="28"/>
                <w:szCs w:val="28"/>
              </w:rPr>
              <w:t>)</w:t>
            </w:r>
            <w:r w:rsidR="00447ADE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,</w:t>
            </w: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Department of Obstetrics &amp; Gynecology, Ain Shams University </w:t>
            </w:r>
            <w:r w:rsidR="00447ADE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“Training</w:t>
            </w: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Course </w:t>
            </w:r>
            <w:r w:rsidR="00447ADE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in</w:t>
            </w: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Training of Trainers for </w:t>
            </w:r>
            <w:r w:rsidR="00447ADE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“No</w:t>
            </w: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for FGM” program” Cairo,</w:t>
            </w:r>
          </w:p>
        </w:tc>
      </w:tr>
      <w:tr w:rsidR="00707F29" w:rsidRPr="00F677CD" w14:paraId="6FF88736" w14:textId="77777777" w:rsidTr="00F50115">
        <w:tc>
          <w:tcPr>
            <w:tcW w:w="1980" w:type="dxa"/>
          </w:tcPr>
          <w:p w14:paraId="731C4744" w14:textId="77777777" w:rsidR="00707F29" w:rsidRPr="00F677CD" w:rsidRDefault="006C6B28" w:rsidP="007126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October 2010</w:t>
            </w:r>
            <w:r w:rsidRPr="00F677CD">
              <w:rPr>
                <w:b/>
                <w:bCs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7796" w:type="dxa"/>
          </w:tcPr>
          <w:p w14:paraId="1EE6FB02" w14:textId="77777777" w:rsidR="006C6B28" w:rsidRPr="00F677CD" w:rsidRDefault="006C6B28" w:rsidP="000A1002">
            <w:pPr>
              <w:pStyle w:val="BodyText"/>
              <w:numPr>
                <w:ilvl w:val="0"/>
                <w:numId w:val="1"/>
              </w:numPr>
              <w:bidi w:val="0"/>
              <w:spacing w:after="0" w:line="360" w:lineRule="auto"/>
              <w:jc w:val="both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Medical Studies &amp; Research Center </w:t>
            </w:r>
            <w:r w:rsidR="00447ADE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“Color</w:t>
            </w: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Doppler &amp; 4D Ultrasound Pictures of Fetus” New </w:t>
            </w:r>
            <w:proofErr w:type="spellStart"/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Kaser</w:t>
            </w:r>
            <w:proofErr w:type="spellEnd"/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Al-</w:t>
            </w:r>
            <w:proofErr w:type="spellStart"/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Aini</w:t>
            </w:r>
            <w:proofErr w:type="spellEnd"/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 xml:space="preserve"> Specialized Hospital, Cairo, Egypt, </w:t>
            </w:r>
          </w:p>
          <w:p w14:paraId="1E384695" w14:textId="77777777" w:rsidR="00707F29" w:rsidRPr="00F677CD" w:rsidRDefault="00707F29" w:rsidP="000A100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2C680E97" w14:textId="578339E2" w:rsidR="00707F29" w:rsidRPr="00F677CD" w:rsidRDefault="00707F29" w:rsidP="00C54A7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605064C6" w14:textId="0A307E87" w:rsidR="00D00315" w:rsidRPr="00F677CD" w:rsidRDefault="00F50115" w:rsidP="00F50115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Publications &amp; Supervisions:</w:t>
      </w:r>
    </w:p>
    <w:p w14:paraId="0172BECA" w14:textId="77777777" w:rsidR="00F50115" w:rsidRPr="00F677CD" w:rsidRDefault="00F50115" w:rsidP="00C54A7F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7737"/>
      </w:tblGrid>
      <w:tr w:rsidR="00D00315" w:rsidRPr="00F677CD" w14:paraId="0DB6422D" w14:textId="77777777" w:rsidTr="00F50115">
        <w:tc>
          <w:tcPr>
            <w:tcW w:w="1980" w:type="dxa"/>
          </w:tcPr>
          <w:p w14:paraId="5E163728" w14:textId="46D8D4D1" w:rsidR="00D00315" w:rsidRPr="00F677CD" w:rsidRDefault="00F50115" w:rsidP="00D003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Paper Publications</w:t>
            </w:r>
          </w:p>
        </w:tc>
        <w:tc>
          <w:tcPr>
            <w:tcW w:w="8000" w:type="dxa"/>
          </w:tcPr>
          <w:p w14:paraId="25DAC093" w14:textId="77777777" w:rsidR="00171F39" w:rsidRPr="00F677CD" w:rsidRDefault="00171F39" w:rsidP="00171F39">
            <w:pPr>
              <w:numPr>
                <w:ilvl w:val="0"/>
                <w:numId w:val="18"/>
              </w:numPr>
              <w:spacing w:line="360" w:lineRule="auto"/>
              <w:ind w:left="360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Effect of a gonadotropin-releasing hormone analogue on cyclophosphamide induced ovarian toxicity in adult mice. Arch </w:t>
            </w:r>
            <w:proofErr w:type="spellStart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Gynecol</w:t>
            </w:r>
            <w:proofErr w:type="spellEnd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 </w:t>
            </w:r>
            <w:proofErr w:type="spellStart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Obstet</w:t>
            </w:r>
            <w:proofErr w:type="spellEnd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 (2013) 287(5)1023–1029 DOI 10.1007/s00404-012-2658-y.</w:t>
            </w:r>
          </w:p>
          <w:p w14:paraId="541A916E" w14:textId="77777777" w:rsidR="00171F39" w:rsidRPr="00F677CD" w:rsidRDefault="00171F39" w:rsidP="00171F39">
            <w:pPr>
              <w:numPr>
                <w:ilvl w:val="0"/>
                <w:numId w:val="17"/>
              </w:numPr>
              <w:spacing w:line="360" w:lineRule="auto"/>
              <w:ind w:left="360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Follicular fluid activin A and leptin are not correlated with IVF outcome measures. Egyptian Fertility &amp; Sterility Society Journal. January 2013, 17 (1) 1:5</w:t>
            </w:r>
          </w:p>
          <w:p w14:paraId="1A4A147C" w14:textId="77777777" w:rsidR="00171F39" w:rsidRPr="00F677CD" w:rsidRDefault="00171F39" w:rsidP="00171F39">
            <w:pPr>
              <w:numPr>
                <w:ilvl w:val="0"/>
                <w:numId w:val="16"/>
              </w:numPr>
              <w:spacing w:line="360" w:lineRule="auto"/>
              <w:ind w:left="360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Validity of umbilical artery Doppler waveform versus umbilical vein Doppler  waveform in the prediction of neonatal outcome in intrauterine growth restriction cases. Middle East </w:t>
            </w:r>
            <w:proofErr w:type="spellStart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Fertil</w:t>
            </w:r>
            <w:proofErr w:type="spellEnd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 </w:t>
            </w:r>
            <w:proofErr w:type="spellStart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Soc</w:t>
            </w:r>
            <w:proofErr w:type="spellEnd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 J (2013), http://dx.doi.org/10.1016/j.mefs.2013.09.005</w:t>
            </w:r>
          </w:p>
          <w:p w14:paraId="2700A5A0" w14:textId="77777777" w:rsidR="00171F39" w:rsidRPr="00F677CD" w:rsidRDefault="00171F39" w:rsidP="00171F39">
            <w:pPr>
              <w:numPr>
                <w:ilvl w:val="0"/>
                <w:numId w:val="15"/>
              </w:numPr>
              <w:spacing w:line="360" w:lineRule="auto"/>
              <w:ind w:left="360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Vaginal misoprostol for cervical priming before dilation and curettage procedures on premenopausal and postmenopausal women. Evidence Based Women’s Health Journal 2013, 3:39–44. DOI: 10.1097/01.EBX.0000419640.39654.70</w:t>
            </w:r>
          </w:p>
          <w:p w14:paraId="5EDEB707" w14:textId="77777777" w:rsidR="00171F39" w:rsidRPr="00F677CD" w:rsidRDefault="00171F39" w:rsidP="00171F39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Female sexual function following different degrees of perineal tears. </w:t>
            </w:r>
            <w:proofErr w:type="spellStart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Int</w:t>
            </w:r>
            <w:proofErr w:type="spellEnd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 </w:t>
            </w:r>
            <w:proofErr w:type="spellStart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>Urogynecol</w:t>
            </w:r>
            <w:proofErr w:type="spellEnd"/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 J. 2017 Jun;28(6):917-921.</w:t>
            </w:r>
          </w:p>
          <w:p w14:paraId="21206176" w14:textId="77777777" w:rsidR="00171F39" w:rsidRPr="00F677CD" w:rsidRDefault="00171F39" w:rsidP="00171F39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sz w:val="28"/>
                <w:szCs w:val="28"/>
                <w:lang w:bidi="en-US"/>
              </w:rPr>
            </w:pPr>
            <w:r w:rsidRPr="00F677CD">
              <w:rPr>
                <w:rFonts w:ascii="Calibri" w:hAnsi="Calibri" w:cs="Calibri"/>
                <w:iCs/>
                <w:sz w:val="28"/>
                <w:szCs w:val="28"/>
              </w:rPr>
              <w:t xml:space="preserve">Comparison of tamoxifen and clomiphene citrate for induction of ovulation in cases with thin endometrium. </w:t>
            </w:r>
            <w:r w:rsidRPr="00F677CD">
              <w:rPr>
                <w:sz w:val="28"/>
                <w:szCs w:val="28"/>
                <w:lang w:val="en-GB" w:bidi="ar-EG"/>
              </w:rPr>
              <w:t>E</w:t>
            </w:r>
            <w:r w:rsidRPr="00F677CD">
              <w:rPr>
                <w:sz w:val="28"/>
                <w:szCs w:val="28"/>
                <w:lang w:val="en-GB" w:bidi="en-US"/>
              </w:rPr>
              <w:t xml:space="preserve">videnced Based Women Health Journal, </w:t>
            </w:r>
            <w:r w:rsidRPr="00F677CD">
              <w:rPr>
                <w:sz w:val="28"/>
                <w:szCs w:val="28"/>
                <w:lang w:bidi="en-US"/>
              </w:rPr>
              <w:t>November 2018, Vol.8, No. 4, 288-292,  DOI: 10.21608/ebwhj.2018.20071.</w:t>
            </w:r>
          </w:p>
          <w:p w14:paraId="72479E24" w14:textId="34F58933" w:rsidR="00171F39" w:rsidRPr="00F677CD" w:rsidRDefault="00171F39" w:rsidP="00171F39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Calibri" w:hAnsi="Calibri" w:cs="Calibri"/>
                <w:iCs/>
                <w:sz w:val="28"/>
                <w:szCs w:val="28"/>
              </w:rPr>
            </w:pPr>
            <w:r w:rsidRPr="00F677CD">
              <w:rPr>
                <w:sz w:val="28"/>
                <w:szCs w:val="28"/>
              </w:rPr>
              <w:lastRenderedPageBreak/>
              <w:t>Effect of Ginger on relieving of nausea and vomiting during pregnancy</w:t>
            </w:r>
            <w:r w:rsidRPr="00F677CD">
              <w:rPr>
                <w:sz w:val="28"/>
                <w:szCs w:val="28"/>
                <w:lang w:bidi="ar-EG"/>
              </w:rPr>
              <w:t>.</w:t>
            </w:r>
            <w:r w:rsidRPr="00F677CD">
              <w:rPr>
                <w:i/>
                <w:iCs/>
                <w:sz w:val="28"/>
                <w:szCs w:val="28"/>
              </w:rPr>
              <w:t xml:space="preserve"> </w:t>
            </w:r>
            <w:r w:rsidRPr="00F677CD">
              <w:rPr>
                <w:sz w:val="28"/>
                <w:szCs w:val="28"/>
              </w:rPr>
              <w:t>IOSR Journal of Nursing and Health Science (IOSR-JNHS) e-ISSN: 2320–1959.p- ISSN: 2320–1940 Volume 7, Issue 5 Ver. X. (Sep.-Oct .2018), PP 81-92. DOI: 10.9790/1959-0705108192</w:t>
            </w:r>
          </w:p>
          <w:p w14:paraId="408AC6B6" w14:textId="1F1CF527" w:rsidR="00171F39" w:rsidRPr="00F677CD" w:rsidRDefault="00171F39" w:rsidP="00171F39">
            <w:pPr>
              <w:widowControl w:val="0"/>
              <w:numPr>
                <w:ilvl w:val="0"/>
                <w:numId w:val="14"/>
              </w:numPr>
              <w:spacing w:line="360" w:lineRule="auto"/>
              <w:jc w:val="both"/>
              <w:rPr>
                <w:sz w:val="28"/>
                <w:szCs w:val="28"/>
              </w:rPr>
            </w:pPr>
            <w:r w:rsidRPr="00F677CD">
              <w:rPr>
                <w:sz w:val="28"/>
                <w:szCs w:val="28"/>
              </w:rPr>
              <w:t xml:space="preserve">Serum concentration of cancer antigen 125 in normal and preeclamptic </w:t>
            </w:r>
            <w:r w:rsidR="006F4BD4" w:rsidRPr="00F677CD">
              <w:rPr>
                <w:sz w:val="28"/>
                <w:szCs w:val="28"/>
              </w:rPr>
              <w:t>pregnancies</w:t>
            </w:r>
            <w:r w:rsidRPr="00F677CD">
              <w:rPr>
                <w:sz w:val="28"/>
                <w:szCs w:val="28"/>
              </w:rPr>
              <w:t>. J. of the Egyptian Society of Gynecology and Obstetrics, June  2019.</w:t>
            </w:r>
          </w:p>
          <w:p w14:paraId="154EDE63" w14:textId="461238C2" w:rsidR="00D00315" w:rsidRPr="00F677CD" w:rsidRDefault="00D00315" w:rsidP="006F4BD4">
            <w:pPr>
              <w:widowControl w:val="0"/>
              <w:spacing w:before="120" w:after="120" w:line="360" w:lineRule="auto"/>
              <w:jc w:val="both"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</w:tc>
      </w:tr>
      <w:tr w:rsidR="00D00315" w:rsidRPr="00F677CD" w14:paraId="0E75C381" w14:textId="77777777" w:rsidTr="00F50115">
        <w:tc>
          <w:tcPr>
            <w:tcW w:w="1980" w:type="dxa"/>
          </w:tcPr>
          <w:p w14:paraId="24157365" w14:textId="3F40B8DD" w:rsidR="00D00315" w:rsidRPr="00F677CD" w:rsidRDefault="000A1002" w:rsidP="00D0031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proofErr w:type="spellStart"/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lastRenderedPageBreak/>
              <w:t>Ph.D</w:t>
            </w:r>
            <w:proofErr w:type="spellEnd"/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 xml:space="preserve"> &amp; master supervision </w:t>
            </w:r>
            <w:r w:rsidRPr="00F677CD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  <w:lang w:bidi="ar-EG"/>
              </w:rPr>
              <w:t>(Most recent)</w:t>
            </w:r>
          </w:p>
        </w:tc>
        <w:tc>
          <w:tcPr>
            <w:tcW w:w="8000" w:type="dxa"/>
          </w:tcPr>
          <w:p w14:paraId="1D574AE1" w14:textId="064038AE" w:rsidR="00D00315" w:rsidRPr="00F677CD" w:rsidRDefault="00D00315" w:rsidP="000A1002">
            <w:pPr>
              <w:pStyle w:val="BodyText"/>
              <w:numPr>
                <w:ilvl w:val="0"/>
                <w:numId w:val="1"/>
              </w:numPr>
              <w:bidi w:val="0"/>
              <w:spacing w:after="0" w:line="360" w:lineRule="auto"/>
              <w:jc w:val="both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Comparing Bipolar Electrocoagulation Versus Intracorporeal suturing on ovarian reserve in Laparoscopic Benign Ovarian Cystectomy</w:t>
            </w:r>
            <w:r w:rsidR="000A1002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  <w:p w14:paraId="38E04BCB" w14:textId="55EEBA61" w:rsidR="00D00315" w:rsidRPr="00F677CD" w:rsidRDefault="00D00315" w:rsidP="000A1002">
            <w:pPr>
              <w:pStyle w:val="BodyText"/>
              <w:numPr>
                <w:ilvl w:val="0"/>
                <w:numId w:val="1"/>
              </w:numPr>
              <w:bidi w:val="0"/>
              <w:spacing w:after="0" w:line="360" w:lineRule="auto"/>
              <w:jc w:val="both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Medical versus Surgical Management of Undisturbed Ectopic Pregnancy: Effect on subsequent Ovarian Reserve</w:t>
            </w:r>
            <w:r w:rsidR="000A1002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  <w:p w14:paraId="16C1EC23" w14:textId="4271105A" w:rsidR="00D00315" w:rsidRPr="00F677CD" w:rsidRDefault="00D00315" w:rsidP="000A1002">
            <w:pPr>
              <w:pStyle w:val="BodyText"/>
              <w:numPr>
                <w:ilvl w:val="0"/>
                <w:numId w:val="1"/>
              </w:numPr>
              <w:bidi w:val="0"/>
              <w:spacing w:after="0" w:line="360" w:lineRule="auto"/>
              <w:jc w:val="both"/>
              <w:rPr>
                <w:rFonts w:asciiTheme="majorBidi" w:hAnsiTheme="majorBidi" w:cstheme="majorBidi"/>
                <w:iCs/>
                <w:sz w:val="28"/>
                <w:szCs w:val="28"/>
              </w:rPr>
            </w:pP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Use of Metformin versus Chromium Picolinate in the Management of Polycystic ovary syndrome: A Randomized Controlled Clinical Trial</w:t>
            </w:r>
            <w:r w:rsidR="000A1002"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.</w:t>
            </w:r>
          </w:p>
          <w:p w14:paraId="65F8A243" w14:textId="068D22DE" w:rsidR="00D00315" w:rsidRPr="00F677CD" w:rsidRDefault="00D00315" w:rsidP="000A1002">
            <w:pPr>
              <w:pStyle w:val="BodyText"/>
              <w:numPr>
                <w:ilvl w:val="0"/>
                <w:numId w:val="1"/>
              </w:numPr>
              <w:bidi w:val="0"/>
              <w:spacing w:after="0"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F677CD">
              <w:rPr>
                <w:rFonts w:asciiTheme="majorBidi" w:hAnsiTheme="majorBidi" w:cstheme="majorBidi"/>
                <w:iCs/>
                <w:sz w:val="28"/>
                <w:szCs w:val="28"/>
              </w:rPr>
              <w:t>Ovarian stimulation after Dehydroepiandrosterone supplementation in Poor Ovarian Reserve</w:t>
            </w:r>
            <w:r w:rsidR="000A1002" w:rsidRPr="00F677CD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.</w:t>
            </w:r>
          </w:p>
        </w:tc>
      </w:tr>
    </w:tbl>
    <w:p w14:paraId="2F0486F5" w14:textId="77777777" w:rsidR="000F4F68" w:rsidRPr="00F677CD" w:rsidRDefault="000F4F68" w:rsidP="00707F29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C3E0981" w14:textId="77777777" w:rsidR="00D00315" w:rsidRPr="00F677CD" w:rsidRDefault="00D00315" w:rsidP="00D00315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Computer Skills:</w:t>
      </w:r>
    </w:p>
    <w:p w14:paraId="0E49CCD9" w14:textId="14C45D5A" w:rsidR="00870B29" w:rsidRPr="00F677CD" w:rsidRDefault="00C476B3" w:rsidP="00D00315">
      <w:pPr>
        <w:pStyle w:val="ListParagraph"/>
        <w:numPr>
          <w:ilvl w:val="0"/>
          <w:numId w:val="13"/>
        </w:numPr>
        <w:spacing w:after="0" w:line="360" w:lineRule="auto"/>
        <w:ind w:left="709"/>
        <w:rPr>
          <w:rFonts w:asciiTheme="majorBidi" w:hAnsiTheme="majorBidi" w:cstheme="majorBidi"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sz w:val="28"/>
          <w:szCs w:val="28"/>
        </w:rPr>
        <w:t xml:space="preserve">International Computer Driving </w:t>
      </w:r>
      <w:r w:rsidR="00034A42" w:rsidRPr="00F677CD">
        <w:rPr>
          <w:rFonts w:asciiTheme="majorBidi" w:hAnsiTheme="majorBidi" w:cstheme="majorBidi"/>
          <w:sz w:val="28"/>
          <w:szCs w:val="28"/>
        </w:rPr>
        <w:t>License</w:t>
      </w:r>
      <w:r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Pr="00F677CD">
        <w:rPr>
          <w:rFonts w:asciiTheme="majorBidi" w:hAnsiTheme="majorBidi" w:cstheme="majorBidi"/>
          <w:b/>
          <w:bCs/>
          <w:sz w:val="28"/>
          <w:szCs w:val="28"/>
        </w:rPr>
        <w:t>(ICDL)</w:t>
      </w:r>
      <w:r w:rsidRPr="00F677CD">
        <w:rPr>
          <w:rFonts w:asciiTheme="majorBidi" w:hAnsiTheme="majorBidi" w:cstheme="majorBidi"/>
          <w:sz w:val="28"/>
          <w:szCs w:val="28"/>
        </w:rPr>
        <w:t xml:space="preserve"> Ver 4.0.</w:t>
      </w:r>
    </w:p>
    <w:p w14:paraId="208CE37B" w14:textId="77777777" w:rsidR="00D00315" w:rsidRPr="00F677CD" w:rsidRDefault="009C03A3" w:rsidP="00D00315">
      <w:pPr>
        <w:spacing w:after="0"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  <w:u w:val="single"/>
        </w:rPr>
        <w:t>LANGUAGES</w:t>
      </w:r>
      <w:r w:rsidR="00430361" w:rsidRPr="00F677C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</w:p>
    <w:p w14:paraId="0DE819F9" w14:textId="77777777" w:rsidR="00D00315" w:rsidRPr="00F677CD" w:rsidRDefault="009C03A3" w:rsidP="00D00315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Arabic: </w:t>
      </w:r>
      <w:r w:rsidR="000064CD" w:rsidRPr="00F677CD">
        <w:rPr>
          <w:rFonts w:asciiTheme="majorBidi" w:hAnsiTheme="majorBidi" w:cstheme="majorBidi"/>
          <w:sz w:val="28"/>
          <w:szCs w:val="28"/>
        </w:rPr>
        <w:t>Mother tongue</w:t>
      </w:r>
      <w:r w:rsidR="00430361" w:rsidRPr="00F677CD">
        <w:rPr>
          <w:rFonts w:asciiTheme="majorBidi" w:hAnsiTheme="majorBidi" w:cstheme="majorBidi"/>
          <w:sz w:val="28"/>
          <w:szCs w:val="28"/>
          <w:rtl/>
        </w:rPr>
        <w:t>.</w:t>
      </w:r>
    </w:p>
    <w:p w14:paraId="28B31852" w14:textId="77777777" w:rsidR="00D00315" w:rsidRPr="00F677CD" w:rsidRDefault="009C03A3" w:rsidP="00D00315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English: </w:t>
      </w:r>
      <w:r w:rsidR="00430361" w:rsidRPr="00F677CD">
        <w:rPr>
          <w:rFonts w:asciiTheme="majorBidi" w:hAnsiTheme="majorBidi" w:cstheme="majorBidi"/>
          <w:sz w:val="28"/>
          <w:szCs w:val="28"/>
        </w:rPr>
        <w:t xml:space="preserve">Very </w:t>
      </w:r>
      <w:r w:rsidRPr="00F677CD">
        <w:rPr>
          <w:rFonts w:asciiTheme="majorBidi" w:hAnsiTheme="majorBidi" w:cstheme="majorBidi"/>
          <w:sz w:val="28"/>
          <w:szCs w:val="28"/>
        </w:rPr>
        <w:t>good, reading and</w:t>
      </w:r>
      <w:r w:rsidRPr="00F677CD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F677CD">
        <w:rPr>
          <w:rFonts w:asciiTheme="majorBidi" w:hAnsiTheme="majorBidi" w:cstheme="majorBidi"/>
          <w:sz w:val="28"/>
          <w:szCs w:val="28"/>
        </w:rPr>
        <w:t>writing</w:t>
      </w:r>
      <w:r w:rsidR="00D00315" w:rsidRPr="00F677CD">
        <w:rPr>
          <w:rFonts w:asciiTheme="majorBidi" w:hAnsiTheme="majorBidi" w:cstheme="majorBidi"/>
          <w:sz w:val="28"/>
          <w:szCs w:val="28"/>
        </w:rPr>
        <w:t xml:space="preserve"> </w:t>
      </w:r>
      <w:r w:rsidR="00D00315" w:rsidRPr="00F677CD">
        <w:rPr>
          <w:rFonts w:asciiTheme="majorBidi" w:hAnsiTheme="majorBidi" w:cstheme="majorBidi"/>
          <w:b/>
          <w:bCs/>
          <w:sz w:val="28"/>
          <w:szCs w:val="28"/>
        </w:rPr>
        <w:t>(TOEFL)</w:t>
      </w:r>
      <w:r w:rsidR="00D00315" w:rsidRPr="00F677CD">
        <w:rPr>
          <w:rFonts w:asciiTheme="majorBidi" w:hAnsiTheme="majorBidi" w:cstheme="majorBidi"/>
          <w:sz w:val="28"/>
          <w:szCs w:val="28"/>
        </w:rPr>
        <w:t>.</w:t>
      </w:r>
    </w:p>
    <w:p w14:paraId="05E6A7F6" w14:textId="7023CE6D" w:rsidR="00430361" w:rsidRPr="00F677CD" w:rsidRDefault="00430361" w:rsidP="00D00315">
      <w:pPr>
        <w:pStyle w:val="ListParagraph"/>
        <w:numPr>
          <w:ilvl w:val="0"/>
          <w:numId w:val="12"/>
        </w:numPr>
        <w:spacing w:after="0" w:line="36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F677CD">
        <w:rPr>
          <w:rFonts w:asciiTheme="majorBidi" w:hAnsiTheme="majorBidi" w:cstheme="majorBidi"/>
          <w:b/>
          <w:bCs/>
          <w:sz w:val="28"/>
          <w:szCs w:val="28"/>
        </w:rPr>
        <w:t xml:space="preserve">French: </w:t>
      </w:r>
      <w:r w:rsidRPr="00F677CD">
        <w:rPr>
          <w:rFonts w:asciiTheme="majorBidi" w:hAnsiTheme="majorBidi" w:cstheme="majorBidi"/>
          <w:sz w:val="28"/>
          <w:szCs w:val="28"/>
        </w:rPr>
        <w:t>Good, reading and writing.</w:t>
      </w:r>
    </w:p>
    <w:sectPr w:rsidR="00430361" w:rsidRPr="00F677CD" w:rsidSect="000A1002">
      <w:pgSz w:w="11907" w:h="16840" w:code="9"/>
      <w:pgMar w:top="992" w:right="1134" w:bottom="992" w:left="108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7252"/>
    <w:multiLevelType w:val="hybridMultilevel"/>
    <w:tmpl w:val="054C7EF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4DB72A8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8503E3"/>
    <w:multiLevelType w:val="hybridMultilevel"/>
    <w:tmpl w:val="979A5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50311"/>
    <w:multiLevelType w:val="hybridMultilevel"/>
    <w:tmpl w:val="BCEAE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317F04"/>
    <w:multiLevelType w:val="hybridMultilevel"/>
    <w:tmpl w:val="18FCE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50E65"/>
    <w:multiLevelType w:val="hybridMultilevel"/>
    <w:tmpl w:val="D53AC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3E1ABD"/>
    <w:multiLevelType w:val="hybridMultilevel"/>
    <w:tmpl w:val="ED38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82973"/>
    <w:multiLevelType w:val="hybridMultilevel"/>
    <w:tmpl w:val="C26C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600785"/>
    <w:multiLevelType w:val="hybridMultilevel"/>
    <w:tmpl w:val="A80C5BEA"/>
    <w:lvl w:ilvl="0" w:tplc="10F044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A4EA1D4E">
      <w:start w:val="200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17787"/>
    <w:multiLevelType w:val="hybridMultilevel"/>
    <w:tmpl w:val="67F81E38"/>
    <w:lvl w:ilvl="0" w:tplc="10F044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B0CFB"/>
    <w:multiLevelType w:val="hybridMultilevel"/>
    <w:tmpl w:val="782819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0E2338"/>
    <w:multiLevelType w:val="hybridMultilevel"/>
    <w:tmpl w:val="B3DA3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37406"/>
    <w:multiLevelType w:val="hybridMultilevel"/>
    <w:tmpl w:val="0866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F0632"/>
    <w:multiLevelType w:val="hybridMultilevel"/>
    <w:tmpl w:val="AFC8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D7E93"/>
    <w:multiLevelType w:val="hybridMultilevel"/>
    <w:tmpl w:val="2EFA8F4E"/>
    <w:lvl w:ilvl="0" w:tplc="10F044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766B8"/>
    <w:multiLevelType w:val="hybridMultilevel"/>
    <w:tmpl w:val="E5F0AFAC"/>
    <w:lvl w:ilvl="0" w:tplc="10F0445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C04AA"/>
    <w:multiLevelType w:val="hybridMultilevel"/>
    <w:tmpl w:val="57408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8A0AAD"/>
    <w:multiLevelType w:val="hybridMultilevel"/>
    <w:tmpl w:val="6C765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67564A"/>
    <w:multiLevelType w:val="hybridMultilevel"/>
    <w:tmpl w:val="203AA502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0"/>
  </w:num>
  <w:num w:numId="5">
    <w:abstractNumId w:val="18"/>
  </w:num>
  <w:num w:numId="6">
    <w:abstractNumId w:val="16"/>
  </w:num>
  <w:num w:numId="7">
    <w:abstractNumId w:val="4"/>
  </w:num>
  <w:num w:numId="8">
    <w:abstractNumId w:val="7"/>
  </w:num>
  <w:num w:numId="9">
    <w:abstractNumId w:val="9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7"/>
  </w:num>
  <w:num w:numId="17">
    <w:abstractNumId w:val="2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A3"/>
    <w:rsid w:val="000064CD"/>
    <w:rsid w:val="00034A42"/>
    <w:rsid w:val="00042F59"/>
    <w:rsid w:val="00076567"/>
    <w:rsid w:val="000A1002"/>
    <w:rsid w:val="000D29F5"/>
    <w:rsid w:val="000E3570"/>
    <w:rsid w:val="000F4F68"/>
    <w:rsid w:val="00101586"/>
    <w:rsid w:val="0011786B"/>
    <w:rsid w:val="001338D6"/>
    <w:rsid w:val="00134AB5"/>
    <w:rsid w:val="00136D3D"/>
    <w:rsid w:val="001415F3"/>
    <w:rsid w:val="00171F39"/>
    <w:rsid w:val="00182BED"/>
    <w:rsid w:val="001B5918"/>
    <w:rsid w:val="001D11D3"/>
    <w:rsid w:val="001E0769"/>
    <w:rsid w:val="001F60F8"/>
    <w:rsid w:val="00207DBE"/>
    <w:rsid w:val="0025254A"/>
    <w:rsid w:val="002A5414"/>
    <w:rsid w:val="002C290C"/>
    <w:rsid w:val="002F36D5"/>
    <w:rsid w:val="00302F30"/>
    <w:rsid w:val="003667B4"/>
    <w:rsid w:val="0037478C"/>
    <w:rsid w:val="003F558F"/>
    <w:rsid w:val="00430361"/>
    <w:rsid w:val="00447ADE"/>
    <w:rsid w:val="00486F3D"/>
    <w:rsid w:val="004B52EC"/>
    <w:rsid w:val="004D3E55"/>
    <w:rsid w:val="00515920"/>
    <w:rsid w:val="00515C66"/>
    <w:rsid w:val="0057181A"/>
    <w:rsid w:val="00593419"/>
    <w:rsid w:val="0059468B"/>
    <w:rsid w:val="005A7519"/>
    <w:rsid w:val="005E6170"/>
    <w:rsid w:val="005F6615"/>
    <w:rsid w:val="0065100E"/>
    <w:rsid w:val="00665879"/>
    <w:rsid w:val="00681EEA"/>
    <w:rsid w:val="006C6B28"/>
    <w:rsid w:val="006E6872"/>
    <w:rsid w:val="006F4BD4"/>
    <w:rsid w:val="00707F29"/>
    <w:rsid w:val="007126A9"/>
    <w:rsid w:val="00753B13"/>
    <w:rsid w:val="00776031"/>
    <w:rsid w:val="007775FC"/>
    <w:rsid w:val="007A6A68"/>
    <w:rsid w:val="007C6F69"/>
    <w:rsid w:val="007E438C"/>
    <w:rsid w:val="007F3FB5"/>
    <w:rsid w:val="00807129"/>
    <w:rsid w:val="008335E7"/>
    <w:rsid w:val="00844BE0"/>
    <w:rsid w:val="008523C6"/>
    <w:rsid w:val="00870B29"/>
    <w:rsid w:val="008B7410"/>
    <w:rsid w:val="008C3265"/>
    <w:rsid w:val="008C6721"/>
    <w:rsid w:val="008C76F9"/>
    <w:rsid w:val="00923181"/>
    <w:rsid w:val="0097174E"/>
    <w:rsid w:val="009B6010"/>
    <w:rsid w:val="009C03A3"/>
    <w:rsid w:val="009D062E"/>
    <w:rsid w:val="009E331D"/>
    <w:rsid w:val="009E554D"/>
    <w:rsid w:val="00A50B10"/>
    <w:rsid w:val="00A56A4B"/>
    <w:rsid w:val="00A604A7"/>
    <w:rsid w:val="00A97652"/>
    <w:rsid w:val="00AC50B8"/>
    <w:rsid w:val="00AE1683"/>
    <w:rsid w:val="00AF39B2"/>
    <w:rsid w:val="00B76BD1"/>
    <w:rsid w:val="00B979A1"/>
    <w:rsid w:val="00BA077B"/>
    <w:rsid w:val="00BB29DF"/>
    <w:rsid w:val="00BE48A0"/>
    <w:rsid w:val="00BE72A8"/>
    <w:rsid w:val="00C13F82"/>
    <w:rsid w:val="00C25E02"/>
    <w:rsid w:val="00C3482E"/>
    <w:rsid w:val="00C362D9"/>
    <w:rsid w:val="00C476B3"/>
    <w:rsid w:val="00C54A7F"/>
    <w:rsid w:val="00C70C1F"/>
    <w:rsid w:val="00C756C4"/>
    <w:rsid w:val="00C95C36"/>
    <w:rsid w:val="00C97BAC"/>
    <w:rsid w:val="00CC6EBE"/>
    <w:rsid w:val="00D00315"/>
    <w:rsid w:val="00D0535D"/>
    <w:rsid w:val="00D43A4A"/>
    <w:rsid w:val="00D44913"/>
    <w:rsid w:val="00D545AC"/>
    <w:rsid w:val="00D57704"/>
    <w:rsid w:val="00D74FFB"/>
    <w:rsid w:val="00DA394E"/>
    <w:rsid w:val="00DA5A2C"/>
    <w:rsid w:val="00DC16EB"/>
    <w:rsid w:val="00DC4CB3"/>
    <w:rsid w:val="00DE4794"/>
    <w:rsid w:val="00E273A3"/>
    <w:rsid w:val="00E33676"/>
    <w:rsid w:val="00E43443"/>
    <w:rsid w:val="00E43B64"/>
    <w:rsid w:val="00E81E50"/>
    <w:rsid w:val="00EC139C"/>
    <w:rsid w:val="00EC41B6"/>
    <w:rsid w:val="00ED2ED4"/>
    <w:rsid w:val="00ED5BDB"/>
    <w:rsid w:val="00EF0992"/>
    <w:rsid w:val="00F0569A"/>
    <w:rsid w:val="00F45A7F"/>
    <w:rsid w:val="00F50115"/>
    <w:rsid w:val="00F61C8F"/>
    <w:rsid w:val="00F677CD"/>
    <w:rsid w:val="00F754C3"/>
    <w:rsid w:val="00F87970"/>
    <w:rsid w:val="00F909BA"/>
    <w:rsid w:val="00FA6F51"/>
    <w:rsid w:val="00FB17A6"/>
    <w:rsid w:val="00FF4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5B5"/>
  <w15:docId w15:val="{EA3D942E-2700-46F1-812E-FC87C0DF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B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68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EC139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139C"/>
    <w:rPr>
      <w:rFonts w:eastAsiaTheme="minorEastAsia"/>
    </w:rPr>
  </w:style>
  <w:style w:type="paragraph" w:styleId="BodyText">
    <w:name w:val="Body Text"/>
    <w:basedOn w:val="Normal"/>
    <w:link w:val="BodyTextChar"/>
    <w:rsid w:val="00707F29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07F2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07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3E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3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te5500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02C3-81F0-4EEE-925C-0DA16FBE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Karim Mohamed Tawfic</vt:lpstr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Eman</dc:creator>
  <cp:lastModifiedBy>DR. Eman</cp:lastModifiedBy>
  <cp:revision>2</cp:revision>
  <cp:lastPrinted>2019-03-14T20:29:00Z</cp:lastPrinted>
  <dcterms:created xsi:type="dcterms:W3CDTF">2021-11-08T20:22:00Z</dcterms:created>
  <dcterms:modified xsi:type="dcterms:W3CDTF">2021-11-08T20:22:00Z</dcterms:modified>
</cp:coreProperties>
</file>